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730F4" w14:textId="77777777" w:rsidR="0074236A" w:rsidRPr="00E82FB5" w:rsidRDefault="004B5309" w:rsidP="0074236A">
      <w:pPr>
        <w:outlineLvl w:val="0"/>
        <w:rPr>
          <w:rFonts w:ascii="Verdana" w:hAnsi="Verdana"/>
          <w:b/>
          <w:color w:val="000000"/>
          <w:sz w:val="32"/>
          <w:szCs w:val="32"/>
        </w:rPr>
      </w:pPr>
      <w:r w:rsidRPr="00E82FB5">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37ED4EF7" w14:textId="77777777" w:rsidR="00CB1004" w:rsidRDefault="00CB1004" w:rsidP="00CB1004">
      <w:pPr>
        <w:rPr>
          <w:rFonts w:asciiTheme="minorHAnsi" w:hAnsiTheme="minorHAnsi" w:cstheme="minorHAnsi"/>
          <w:b/>
          <w:sz w:val="40"/>
        </w:rPr>
      </w:pPr>
      <w:r>
        <w:rPr>
          <w:rFonts w:asciiTheme="minorHAnsi" w:hAnsiTheme="minorHAnsi" w:cstheme="minorHAnsi"/>
          <w:b/>
          <w:sz w:val="40"/>
        </w:rPr>
        <w:t>Aanbestedingsleidraad</w:t>
      </w:r>
    </w:p>
    <w:p w14:paraId="25FB2855" w14:textId="77777777" w:rsidR="00CB1004" w:rsidRDefault="00CB1004" w:rsidP="00CB1004"/>
    <w:p w14:paraId="53CEC8E8" w14:textId="5182D8FE" w:rsidR="00CB1004" w:rsidRDefault="009654B7" w:rsidP="00CB1004">
      <w:r w:rsidRPr="00F825D7">
        <w:rPr>
          <w:rFonts w:asciiTheme="minorHAnsi" w:hAnsiTheme="minorHAnsi" w:cstheme="minorHAnsi"/>
          <w:sz w:val="32"/>
        </w:rPr>
        <w:t xml:space="preserve">Voor de Europese openbare aanbesteding </w:t>
      </w:r>
      <w:r w:rsidR="00467FA1">
        <w:rPr>
          <w:rFonts w:asciiTheme="minorHAnsi" w:hAnsiTheme="minorHAnsi" w:cstheme="minorHAnsi"/>
          <w:sz w:val="32"/>
        </w:rPr>
        <w:t>Vertaaldiensten TNO</w:t>
      </w:r>
    </w:p>
    <w:p w14:paraId="3EFE4F0A" w14:textId="77777777" w:rsidR="00CB1004" w:rsidRDefault="00CB1004" w:rsidP="00CB1004"/>
    <w:p w14:paraId="3D2AF58B" w14:textId="77777777" w:rsidR="00CB1004" w:rsidRDefault="00CB1004" w:rsidP="00CB1004"/>
    <w:p w14:paraId="341AB734" w14:textId="77777777" w:rsidR="00CB1004" w:rsidRDefault="00CB1004" w:rsidP="00CB1004"/>
    <w:p w14:paraId="7FF31A55" w14:textId="77777777" w:rsidR="00CB1004" w:rsidRDefault="00CB1004" w:rsidP="00CB1004"/>
    <w:p w14:paraId="2C4623EB" w14:textId="77777777" w:rsidR="00CB1004" w:rsidRDefault="00CB1004" w:rsidP="00CB1004">
      <w:pPr>
        <w:spacing w:after="120" w:line="360" w:lineRule="auto"/>
        <w:rPr>
          <w:rFonts w:ascii="Verdana" w:hAnsi="Verdana"/>
          <w:sz w:val="24"/>
          <w:szCs w:val="24"/>
        </w:rPr>
      </w:pPr>
    </w:p>
    <w:p w14:paraId="2DE8B06C" w14:textId="77777777" w:rsidR="00440EF8" w:rsidRPr="002807CB" w:rsidRDefault="00440EF8" w:rsidP="00440EF8"/>
    <w:p w14:paraId="52C4F698"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0B2C16B8"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EA6830">
        <w:rPr>
          <w:rFonts w:asciiTheme="minorHAnsi" w:hAnsiTheme="minorHAnsi" w:cstheme="minorHAnsi"/>
          <w:b/>
          <w:sz w:val="32"/>
          <w:szCs w:val="18"/>
        </w:rPr>
        <w:t>3</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5F5C29F7"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Format verklaring beroep technische- en beroepsbekwaamheid Derde(n)</w:t>
      </w:r>
    </w:p>
    <w:p w14:paraId="1D1BD75E" w14:textId="77777777" w:rsidR="00440EF8" w:rsidRPr="002807CB" w:rsidRDefault="00440EF8" w:rsidP="00440EF8">
      <w:pPr>
        <w:tabs>
          <w:tab w:val="left" w:pos="9094"/>
        </w:tabs>
        <w:spacing w:line="260" w:lineRule="atLeast"/>
        <w:jc w:val="both"/>
        <w:rPr>
          <w:b/>
          <w:sz w:val="32"/>
          <w:szCs w:val="3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431CECBD" w14:textId="77777777" w:rsidR="00CB1004" w:rsidRDefault="00CB1004" w:rsidP="00CB1004">
      <w:pPr>
        <w:tabs>
          <w:tab w:val="left" w:pos="9094"/>
        </w:tabs>
        <w:spacing w:after="120" w:line="360" w:lineRule="auto"/>
        <w:rPr>
          <w:rFonts w:asciiTheme="minorHAnsi" w:hAnsiTheme="minorHAnsi" w:cstheme="minorHAnsi"/>
          <w:color w:val="FF0000"/>
          <w:sz w:val="24"/>
          <w:szCs w:val="28"/>
        </w:rPr>
      </w:pPr>
      <w:r>
        <w:rPr>
          <w:rFonts w:asciiTheme="minorHAnsi" w:hAnsiTheme="minorHAnsi" w:cstheme="minorHAnsi"/>
          <w:color w:val="FF0000"/>
          <w:sz w:val="24"/>
          <w:szCs w:val="28"/>
        </w:rPr>
        <w:t xml:space="preserve">N.B. Inschrijver dient bij indiening van de Inschrijving dit voorblad </w:t>
      </w:r>
      <w:r>
        <w:rPr>
          <w:rFonts w:asciiTheme="minorHAnsi" w:hAnsiTheme="minorHAnsi" w:cstheme="minorHAnsi"/>
          <w:color w:val="FF0000"/>
          <w:sz w:val="24"/>
          <w:szCs w:val="28"/>
          <w:u w:val="single"/>
        </w:rPr>
        <w:t>niet</w:t>
      </w:r>
      <w:r>
        <w:rPr>
          <w:rFonts w:asciiTheme="minorHAnsi" w:hAnsiTheme="minorHAnsi" w:cstheme="minorHAnsi"/>
          <w:color w:val="FF0000"/>
          <w:sz w:val="24"/>
          <w:szCs w:val="28"/>
        </w:rPr>
        <w:t xml:space="preserve"> bij te voegen</w:t>
      </w:r>
    </w:p>
    <w:p w14:paraId="62ED0E53" w14:textId="77777777" w:rsidR="00440EF8" w:rsidRPr="002807CB" w:rsidRDefault="00440EF8" w:rsidP="00440EF8">
      <w:pPr>
        <w:spacing w:after="120" w:line="360" w:lineRule="auto"/>
        <w:rPr>
          <w:rFonts w:ascii="Verdana" w:hAnsi="Verdana"/>
          <w:sz w:val="24"/>
          <w:szCs w:val="24"/>
        </w:rPr>
      </w:pPr>
    </w:p>
    <w:p w14:paraId="3B4B6CF4" w14:textId="77777777" w:rsidR="00440EF8" w:rsidRPr="002807CB" w:rsidRDefault="00440EF8" w:rsidP="00440EF8">
      <w:pPr>
        <w:spacing w:after="120" w:line="360" w:lineRule="auto"/>
        <w:rPr>
          <w:rFonts w:ascii="Verdana" w:hAnsi="Verdana"/>
          <w:sz w:val="24"/>
          <w:szCs w:val="24"/>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Default="00440EF8" w:rsidP="00440EF8">
      <w:pPr>
        <w:tabs>
          <w:tab w:val="left" w:pos="1418"/>
          <w:tab w:val="left" w:pos="2528"/>
          <w:tab w:val="left" w:pos="3828"/>
        </w:tabs>
        <w:spacing w:after="120"/>
        <w:rPr>
          <w:rFonts w:ascii="Verdana" w:hAnsi="Verdana"/>
          <w:b/>
          <w:szCs w:val="24"/>
        </w:rPr>
      </w:pPr>
    </w:p>
    <w:p w14:paraId="70DB17E5" w14:textId="77777777" w:rsidR="00837F1E" w:rsidRPr="00837F1E" w:rsidRDefault="00837F1E" w:rsidP="00BB2E23">
      <w:pPr>
        <w:spacing w:line="260" w:lineRule="atLeast"/>
        <w:ind w:left="680" w:hanging="680"/>
        <w:rPr>
          <w:rFonts w:ascii="Verdana" w:hAnsi="Verdana"/>
          <w:b/>
          <w:sz w:val="16"/>
          <w:szCs w:val="16"/>
        </w:rPr>
      </w:pPr>
    </w:p>
    <w:p w14:paraId="20309611" w14:textId="7DB5280D" w:rsidR="00837F1E" w:rsidRPr="00837F1E" w:rsidRDefault="00837F1E">
      <w:pPr>
        <w:widowControl/>
        <w:rPr>
          <w:rFonts w:ascii="Verdana" w:hAnsi="Verdana"/>
          <w:b/>
          <w:sz w:val="16"/>
          <w:szCs w:val="16"/>
        </w:rPr>
      </w:pPr>
      <w:r w:rsidRPr="00837F1E">
        <w:rPr>
          <w:rFonts w:ascii="Verdana" w:hAnsi="Verdana"/>
          <w:b/>
          <w:sz w:val="16"/>
          <w:szCs w:val="16"/>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6D924CC7" w14:textId="77777777" w:rsidR="00EA6830" w:rsidRDefault="00EA6830" w:rsidP="00EA6830">
      <w:pPr>
        <w:pStyle w:val="Kop5"/>
        <w:spacing w:line="240" w:lineRule="atLeast"/>
        <w:rPr>
          <w:rFonts w:asciiTheme="minorHAnsi" w:hAnsiTheme="minorHAnsi" w:cstheme="minorHAnsi"/>
          <w:sz w:val="18"/>
          <w:szCs w:val="18"/>
        </w:rPr>
      </w:pPr>
      <w:r w:rsidRPr="00EA6830">
        <w:rPr>
          <w:rFonts w:asciiTheme="minorHAnsi" w:hAnsiTheme="minorHAnsi" w:cstheme="minorHAnsi"/>
          <w:b/>
          <w:szCs w:val="18"/>
        </w:rPr>
        <w:t>Bijlage B03</w:t>
      </w:r>
    </w:p>
    <w:p w14:paraId="1C4D0337" w14:textId="58581331" w:rsidR="00EA6830" w:rsidRPr="00EA6830" w:rsidRDefault="00EA6830" w:rsidP="00EA6830">
      <w:pPr>
        <w:pStyle w:val="Kop5"/>
        <w:spacing w:line="240" w:lineRule="atLeast"/>
        <w:rPr>
          <w:rFonts w:asciiTheme="minorHAnsi" w:hAnsiTheme="minorHAnsi" w:cstheme="minorHAnsi"/>
          <w:b/>
          <w:sz w:val="18"/>
          <w:szCs w:val="18"/>
        </w:rPr>
      </w:pPr>
      <w:r w:rsidRPr="00EA6830">
        <w:rPr>
          <w:rFonts w:asciiTheme="minorHAnsi" w:hAnsiTheme="minorHAnsi" w:cstheme="minorHAnsi"/>
          <w:b/>
          <w:sz w:val="18"/>
          <w:szCs w:val="18"/>
        </w:rPr>
        <w:t xml:space="preserve">Format verklaring </w:t>
      </w:r>
      <w:bookmarkStart w:id="0" w:name="_Hlk484703142"/>
      <w:r w:rsidRPr="00EA6830">
        <w:rPr>
          <w:rFonts w:asciiTheme="minorHAnsi" w:hAnsiTheme="minorHAnsi" w:cstheme="minorHAnsi"/>
          <w:b/>
          <w:sz w:val="18"/>
          <w:szCs w:val="18"/>
        </w:rPr>
        <w:t>beroep technische- en beroepsbekwaamheid Derde(n)</w:t>
      </w:r>
      <w:bookmarkEnd w:id="0"/>
      <w:r w:rsidRPr="00EA6830">
        <w:rPr>
          <w:rFonts w:asciiTheme="minorHAnsi" w:hAnsiTheme="minorHAnsi" w:cstheme="minorHAnsi"/>
          <w:b/>
          <w:sz w:val="18"/>
          <w:szCs w:val="18"/>
          <w:vertAlign w:val="superscript"/>
        </w:rPr>
        <w:footnoteReference w:id="1"/>
      </w:r>
      <w:r w:rsidRPr="00EA6830">
        <w:rPr>
          <w:rFonts w:asciiTheme="minorHAnsi" w:hAnsiTheme="minorHAnsi" w:cstheme="minorHAnsi"/>
          <w:b/>
          <w:sz w:val="18"/>
          <w:szCs w:val="18"/>
        </w:rPr>
        <w:t xml:space="preserve"> </w:t>
      </w:r>
    </w:p>
    <w:p w14:paraId="51812813"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62EB4B99"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de Inschrijver dat hij een beroep doet op de technische- en beroepsbekwaamheid van de hierna genoemde onderaannemer/Derde en dat hij volledig aansprakelijk is voor de gestanddoening van de verplichtingen voortvloeiend uit de Inschrijving op de onderhavige Aanbestedingsprocedure alsmede de eventuele uitvoering van de Overeenkomst. Tevens verklaart de Inschrijver dat hij (het onderdeel van) de opdracht waarvoor de technische- en beroepsbekwaamheid is vereist, waarvoor de Inschrijver een beroep doet op de onderaannemer/Derde, door de onderaannemer/Derde zal laten verrichte</w:t>
      </w:r>
      <w:bookmarkStart w:id="1" w:name="_GoBack"/>
      <w:bookmarkEnd w:id="1"/>
      <w:r w:rsidRPr="008608A9">
        <w:rPr>
          <w:rFonts w:asciiTheme="minorHAnsi" w:hAnsiTheme="minorHAnsi" w:cstheme="minorHAnsi"/>
          <w:sz w:val="18"/>
          <w:szCs w:val="18"/>
        </w:rPr>
        <w:t>n.</w:t>
      </w:r>
    </w:p>
    <w:p w14:paraId="77C01F98"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Inschrijver:</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02DD0AB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4F150FE"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F4A8B77"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79D5364F"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03916BFD"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hierna genoemde onderaannemer/Derde dat hij zijn mensen en middelen inzet voor de volledige en juiste uitvoering van de Overeenkomst, indien tot sluiting van de Overeenkomst met de Inschrijver wordt overgegaan, en dat hij (het onderdeel van) de opdracht waarvoor de technische- en beroepsbekwaamheid is vereist en waarvoor de Inschrijver een beroep op hem doet, zal verrichten.</w:t>
      </w:r>
    </w:p>
    <w:p w14:paraId="7CE882FA"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126ABC70" w14:textId="77777777" w:rsidR="00EA6830"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EF5A841" w14:textId="29829A6B"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onderaannemer/Derde:</w:t>
      </w:r>
    </w:p>
    <w:p w14:paraId="3144B42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33BF533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onderaannemer/Derde:</w:t>
      </w:r>
    </w:p>
    <w:p w14:paraId="4DE76CA5"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23FDAB8"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26B6AA7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8B5BCF1"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F1E481B"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7C13CDA"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5B48599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7E2BF9B" w14:textId="628EE99A" w:rsidR="00EA6830" w:rsidRDefault="00EA6830" w:rsidP="003E1BD9">
      <w:pPr>
        <w:pStyle w:val="Kop5"/>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onderaannemer/Derde:</w:t>
      </w:r>
      <w:r w:rsidR="003E1BD9">
        <w:rPr>
          <w:rFonts w:asciiTheme="minorHAnsi" w:hAnsiTheme="minorHAnsi" w:cstheme="minorHAnsi"/>
          <w:sz w:val="18"/>
          <w:szCs w:val="18"/>
        </w:rPr>
        <w:t xml:space="preserve"> </w:t>
      </w:r>
    </w:p>
    <w:p w14:paraId="1FA4A239" w14:textId="3ADDDB22"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6C2C8097" w14:textId="77777777"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5385D605" w14:textId="7871A9A3" w:rsidR="003E1BD9" w:rsidRPr="003E1BD9" w:rsidRDefault="003E1BD9" w:rsidP="003E1BD9">
      <w:pPr>
        <w:rPr>
          <w:sz w:val="18"/>
          <w:szCs w:val="18"/>
        </w:rPr>
      </w:pPr>
    </w:p>
    <w:p w14:paraId="3B85CD8C" w14:textId="77777777" w:rsidR="003E1BD9" w:rsidRPr="003E1BD9" w:rsidRDefault="003E1BD9" w:rsidP="003E1BD9">
      <w:pPr>
        <w:rPr>
          <w:sz w:val="18"/>
          <w:szCs w:val="18"/>
        </w:rPr>
      </w:pPr>
    </w:p>
    <w:p w14:paraId="488A6407" w14:textId="77777777" w:rsidR="00EA6830" w:rsidRPr="003E1BD9" w:rsidRDefault="00EA6830" w:rsidP="00EA6830">
      <w:pPr>
        <w:pStyle w:val="Kop5"/>
        <w:spacing w:line="240" w:lineRule="atLeast"/>
        <w:rPr>
          <w:rFonts w:asciiTheme="minorHAnsi" w:hAnsiTheme="minorHAnsi" w:cstheme="minorHAnsi"/>
          <w:sz w:val="18"/>
          <w:szCs w:val="18"/>
        </w:rPr>
      </w:pPr>
    </w:p>
    <w:p w14:paraId="7DE7CF3B" w14:textId="735AF61C" w:rsidR="0071136E" w:rsidRDefault="0071136E" w:rsidP="00EA6830">
      <w:pPr>
        <w:pStyle w:val="Kop5"/>
        <w:spacing w:line="240" w:lineRule="atLeast"/>
        <w:rPr>
          <w:rFonts w:asciiTheme="minorHAnsi" w:hAnsiTheme="minorHAnsi" w:cstheme="minorHAnsi"/>
          <w:sz w:val="20"/>
          <w:szCs w:val="18"/>
        </w:rPr>
      </w:pPr>
    </w:p>
    <w:sectPr w:rsidR="0071136E">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A" w14:textId="77777777" w:rsidR="00A8546B" w:rsidRDefault="00A8546B">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7617370B" w14:textId="77777777" w:rsidR="00A8546B" w:rsidRDefault="00A8546B">
    <w:pPr>
      <w:pStyle w:val="Voettekst"/>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70C" w14:textId="6A054A4F" w:rsidR="00A8546B" w:rsidRDefault="00A8546B">
    <w:pPr>
      <w:pStyle w:val="Voettekst"/>
      <w:framePr w:wrap="around" w:vAnchor="text" w:hAnchor="margin" w:xAlign="right" w:y="1"/>
      <w:rPr>
        <w:rStyle w:val="Paginanummer"/>
        <w:sz w:val="18"/>
        <w:szCs w:val="18"/>
      </w:rPr>
    </w:pPr>
    <w:r>
      <w:rPr>
        <w:rStyle w:val="Paginanummer"/>
        <w:sz w:val="18"/>
        <w:szCs w:val="18"/>
      </w:rPr>
      <w:t>blz.</w:t>
    </w:r>
    <w:r>
      <w:rPr>
        <w:rStyle w:val="Paginanummer"/>
        <w:sz w:val="18"/>
        <w:szCs w:val="18"/>
      </w:rPr>
      <w:fldChar w:fldCharType="begin"/>
    </w:r>
    <w:r>
      <w:rPr>
        <w:rStyle w:val="Paginanummer"/>
        <w:sz w:val="18"/>
        <w:szCs w:val="18"/>
      </w:rPr>
      <w:instrText xml:space="preserve">PAGE  </w:instrText>
    </w:r>
    <w:r>
      <w:rPr>
        <w:rStyle w:val="Paginanummer"/>
        <w:sz w:val="18"/>
        <w:szCs w:val="18"/>
      </w:rPr>
      <w:fldChar w:fldCharType="separate"/>
    </w:r>
    <w:r w:rsidR="003E1BD9">
      <w:rPr>
        <w:rStyle w:val="Paginanummer"/>
        <w:noProof/>
        <w:sz w:val="18"/>
        <w:szCs w:val="18"/>
      </w:rPr>
      <w:t>2</w:t>
    </w:r>
    <w:r>
      <w:rPr>
        <w:rStyle w:val="Paginanummer"/>
        <w:sz w:val="18"/>
        <w:szCs w:val="18"/>
      </w:rPr>
      <w:fldChar w:fldCharType="end"/>
    </w:r>
  </w:p>
  <w:p w14:paraId="7617370D" w14:textId="77777777" w:rsidR="00A8546B" w:rsidRDefault="00A8546B">
    <w:pPr>
      <w:pStyle w:val="Voettekst"/>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 w:id="1">
    <w:p w14:paraId="2381F97A" w14:textId="77777777" w:rsidR="00EA6830" w:rsidRPr="003A1970" w:rsidRDefault="00EA6830" w:rsidP="00EA6830">
      <w:pPr>
        <w:pStyle w:val="Voetnoottekst"/>
      </w:pPr>
      <w:r>
        <w:rPr>
          <w:rStyle w:val="Voetnootmarkering"/>
        </w:rPr>
        <w:footnoteRef/>
      </w:r>
      <w:r w:rsidRPr="003A1970">
        <w:t xml:space="preserve"> </w:t>
      </w:r>
      <w:r w:rsidRPr="003A1970">
        <w:rPr>
          <w:rFonts w:ascii="Trebuchet MS" w:hAnsi="Trebuchet MS"/>
          <w:sz w:val="18"/>
          <w:szCs w:val="18"/>
        </w:rPr>
        <w:t>Bij meerdere onderaannemers/Derden dient de opgave dienovereenkomstig te worden uitgebreid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E" w14:textId="77777777" w:rsidR="00A8546B" w:rsidRDefault="00467FA1">
    <w:pPr>
      <w:pStyle w:val="Koptekst"/>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292A93D4" w:rsidR="00A8546B" w:rsidRPr="00571499" w:rsidRDefault="00CB1004" w:rsidP="00413B83">
    <w:pPr>
      <w:pBdr>
        <w:bottom w:val="single" w:sz="4" w:space="1" w:color="auto"/>
      </w:pBdr>
      <w:rPr>
        <w:rFonts w:asciiTheme="minorHAnsi" w:hAnsiTheme="minorHAnsi" w:cstheme="minorHAnsi"/>
        <w:sz w:val="16"/>
      </w:rPr>
    </w:pPr>
    <w:r>
      <w:rPr>
        <w:rFonts w:asciiTheme="minorHAnsi" w:hAnsiTheme="minorHAnsi" w:cstheme="minorHAnsi"/>
        <w:sz w:val="16"/>
      </w:rPr>
      <w:t>Aanbesteding</w:t>
    </w:r>
    <w:r w:rsidR="009654B7">
      <w:rPr>
        <w:rFonts w:asciiTheme="minorHAnsi" w:hAnsiTheme="minorHAnsi" w:cstheme="minorHAnsi"/>
        <w:sz w:val="16"/>
      </w:rPr>
      <w:t xml:space="preserve"> </w:t>
    </w:r>
    <w:r w:rsidR="00467FA1">
      <w:rPr>
        <w:rFonts w:asciiTheme="minorHAnsi" w:hAnsiTheme="minorHAnsi" w:cstheme="minorHAnsi"/>
        <w:sz w:val="16"/>
      </w:rPr>
      <w:t xml:space="preserve">Vertaaldiensten TNO, </w:t>
    </w:r>
    <w:r>
      <w:rPr>
        <w:rFonts w:asciiTheme="minorHAnsi" w:hAnsiTheme="minorHAnsi" w:cstheme="minorHAnsi"/>
        <w:sz w:val="16"/>
      </w:rPr>
      <w:t>b</w:t>
    </w:r>
    <w:r w:rsidR="0071136E" w:rsidRPr="00571499">
      <w:rPr>
        <w:rFonts w:asciiTheme="minorHAnsi" w:hAnsiTheme="minorHAnsi" w:cstheme="minorHAnsi"/>
        <w:sz w:val="16"/>
      </w:rPr>
      <w:t xml:space="preserve">ijlage </w:t>
    </w:r>
    <w:r w:rsidR="00413B83" w:rsidRPr="00CB1004">
      <w:rPr>
        <w:rFonts w:asciiTheme="minorHAnsi" w:hAnsiTheme="minorHAnsi" w:cstheme="minorHAnsi"/>
        <w:b/>
        <w:sz w:val="16"/>
      </w:rPr>
      <w:t>B</w:t>
    </w:r>
    <w:r w:rsidR="00EA6830" w:rsidRPr="00CB1004">
      <w:rPr>
        <w:rFonts w:asciiTheme="minorHAnsi" w:hAnsiTheme="minorHAnsi" w:cstheme="minorHAnsi"/>
        <w:b/>
        <w:sz w:val="16"/>
      </w:rPr>
      <w:t>03</w:t>
    </w:r>
    <w:r>
      <w:rPr>
        <w:rFonts w:asciiTheme="minorHAnsi" w:hAnsiTheme="minorHAnsi" w:cstheme="minorHAnsi"/>
        <w:b/>
        <w:sz w:val="16"/>
      </w:rPr>
      <w:t xml:space="preserve"> </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r w:rsidR="00467FA1">
      <w:rPr>
        <w:rFonts w:asciiTheme="minorHAnsi" w:hAnsiTheme="minorHAnsi" w:cstheme="minorHAnsi"/>
        <w:sz w:val="16"/>
      </w:rPr>
      <w:t>26 oktober 2</w:t>
    </w:r>
    <w:r>
      <w:rPr>
        <w:rFonts w:asciiTheme="minorHAnsi" w:hAnsiTheme="minorHAnsi" w:cstheme="minorHAnsi"/>
        <w:sz w:val="16"/>
      </w:rPr>
      <w:t>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Ko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abstractNumId w:val="39"/>
  </w:num>
  <w:num w:numId="2">
    <w:abstractNumId w:val="19"/>
  </w:num>
  <w:num w:numId="3">
    <w:abstractNumId w:val="6"/>
  </w:num>
  <w:num w:numId="4">
    <w:abstractNumId w:val="28"/>
  </w:num>
  <w:num w:numId="5">
    <w:abstractNumId w:val="32"/>
  </w:num>
  <w:num w:numId="6">
    <w:abstractNumId w:val="35"/>
  </w:num>
  <w:num w:numId="7">
    <w:abstractNumId w:val="33"/>
  </w:num>
  <w:num w:numId="8">
    <w:abstractNumId w:val="22"/>
  </w:num>
  <w:num w:numId="9">
    <w:abstractNumId w:val="30"/>
  </w:num>
  <w:num w:numId="10">
    <w:abstractNumId w:val="14"/>
  </w:num>
  <w:num w:numId="11">
    <w:abstractNumId w:val="36"/>
  </w:num>
  <w:num w:numId="12">
    <w:abstractNumId w:val="27"/>
  </w:num>
  <w:num w:numId="13">
    <w:abstractNumId w:val="11"/>
  </w:num>
  <w:num w:numId="14">
    <w:abstractNumId w:val="0"/>
  </w:num>
  <w:num w:numId="15">
    <w:abstractNumId w:val="13"/>
  </w:num>
  <w:num w:numId="16">
    <w:abstractNumId w:val="4"/>
  </w:num>
  <w:num w:numId="17">
    <w:abstractNumId w:val="25"/>
  </w:num>
  <w:num w:numId="18">
    <w:abstractNumId w:val="37"/>
  </w:num>
  <w:num w:numId="19">
    <w:abstractNumId w:val="12"/>
  </w:num>
  <w:num w:numId="20">
    <w:abstractNumId w:val="10"/>
  </w:num>
  <w:num w:numId="21">
    <w:abstractNumId w:val="38"/>
  </w:num>
  <w:num w:numId="22">
    <w:abstractNumId w:val="7"/>
  </w:num>
  <w:num w:numId="23">
    <w:abstractNumId w:val="1"/>
  </w:num>
  <w:num w:numId="24">
    <w:abstractNumId w:val="15"/>
  </w:num>
  <w:num w:numId="25">
    <w:abstractNumId w:val="8"/>
  </w:num>
  <w:num w:numId="26">
    <w:abstractNumId w:val="24"/>
  </w:num>
  <w:num w:numId="27">
    <w:abstractNumId w:val="5"/>
  </w:num>
  <w:num w:numId="28">
    <w:abstractNumId w:val="17"/>
  </w:num>
  <w:num w:numId="29">
    <w:abstractNumId w:val="23"/>
  </w:num>
  <w:num w:numId="30">
    <w:abstractNumId w:val="2"/>
  </w:num>
  <w:num w:numId="31">
    <w:abstractNumId w:val="20"/>
  </w:num>
  <w:num w:numId="32">
    <w:abstractNumId w:val="26"/>
  </w:num>
  <w:num w:numId="33">
    <w:abstractNumId w:val="3"/>
  </w:num>
  <w:num w:numId="34">
    <w:abstractNumId w:val="29"/>
  </w:num>
  <w:num w:numId="35">
    <w:abstractNumId w:val="18"/>
  </w:num>
  <w:num w:numId="36">
    <w:abstractNumId w:val="31"/>
  </w:num>
  <w:num w:numId="37">
    <w:abstractNumId w:val="16"/>
  </w:num>
  <w:num w:numId="38">
    <w:abstractNumId w:val="9"/>
  </w:num>
  <w:num w:numId="39">
    <w:abstractNumId w:val="21"/>
  </w:num>
  <w:num w:numId="4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11152E"/>
    <w:rsid w:val="00112118"/>
    <w:rsid w:val="00114A63"/>
    <w:rsid w:val="001541D8"/>
    <w:rsid w:val="00155054"/>
    <w:rsid w:val="0017214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C2E90"/>
    <w:rsid w:val="002D198C"/>
    <w:rsid w:val="0030362F"/>
    <w:rsid w:val="0030763B"/>
    <w:rsid w:val="00312907"/>
    <w:rsid w:val="00337D62"/>
    <w:rsid w:val="00343D5A"/>
    <w:rsid w:val="00367C9F"/>
    <w:rsid w:val="003732FC"/>
    <w:rsid w:val="00386D8D"/>
    <w:rsid w:val="00395B1D"/>
    <w:rsid w:val="003B3AFC"/>
    <w:rsid w:val="003B6E79"/>
    <w:rsid w:val="003C540D"/>
    <w:rsid w:val="003D3EC3"/>
    <w:rsid w:val="003D5FB1"/>
    <w:rsid w:val="003D650F"/>
    <w:rsid w:val="003D6FCE"/>
    <w:rsid w:val="003E1BD9"/>
    <w:rsid w:val="003E4472"/>
    <w:rsid w:val="003E5DCA"/>
    <w:rsid w:val="003E705D"/>
    <w:rsid w:val="00405A6E"/>
    <w:rsid w:val="00405D5B"/>
    <w:rsid w:val="00407290"/>
    <w:rsid w:val="00413B83"/>
    <w:rsid w:val="00416393"/>
    <w:rsid w:val="00440EF8"/>
    <w:rsid w:val="0046347F"/>
    <w:rsid w:val="00467FA1"/>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61CB"/>
    <w:rsid w:val="006964BF"/>
    <w:rsid w:val="006A4518"/>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654B7"/>
    <w:rsid w:val="00973360"/>
    <w:rsid w:val="00982CD2"/>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1004"/>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21055"/>
    <w:rsid w:val="00F4303B"/>
    <w:rsid w:val="00F43A5F"/>
    <w:rsid w:val="00F456FA"/>
    <w:rsid w:val="00F722A6"/>
    <w:rsid w:val="00F92918"/>
    <w:rsid w:val="00F94DD3"/>
    <w:rsid w:val="00F964C3"/>
    <w:rsid w:val="00FA6F69"/>
    <w:rsid w:val="00FA77E5"/>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C61F0"/>
    <w:pPr>
      <w:widowControl w:val="0"/>
    </w:pPr>
    <w:rPr>
      <w:rFonts w:ascii="Arial" w:hAnsi="Arial"/>
      <w:sz w:val="22"/>
    </w:rPr>
  </w:style>
  <w:style w:type="paragraph" w:styleId="Kop1">
    <w:name w:val="heading 1"/>
    <w:aliases w:val="Hoofdstuktitel,Hoofdkop,Hoofdkop1,Hoofdkop2,Hoofdkop11,Hoofdkop3,Hoofdkop12,Hoofdkop21,Hoofdkop111,Hoofdkop4,Hoofdkop13,Hoofdkop22,Hoofdkop112,Hoofdkop31,Hoofdkop121,Hoofdkop211,Hoofdkop1111,Hoofdkop5,Hoofdkop14,Hoofdkop23,Hoofdkop113"/>
    <w:basedOn w:val="Standaard"/>
    <w:next w:val="Standaard"/>
    <w:autoRedefine/>
    <w:qFormat/>
    <w:rsid w:val="002019F7"/>
    <w:pPr>
      <w:keepNext/>
      <w:numPr>
        <w:numId w:val="20"/>
      </w:numPr>
      <w:spacing w:line="260" w:lineRule="atLeast"/>
      <w:jc w:val="both"/>
      <w:outlineLvl w:val="0"/>
    </w:pPr>
    <w:rPr>
      <w:rFonts w:cs="Arial"/>
      <w:b/>
      <w:kern w:val="28"/>
      <w:sz w:val="28"/>
      <w:szCs w:val="28"/>
      <w:lang w:val="fr-FR"/>
    </w:rPr>
  </w:style>
  <w:style w:type="paragraph" w:styleId="Kop2">
    <w:name w:val="heading 2"/>
    <w:aliases w:val="Kop"/>
    <w:basedOn w:val="Standaard"/>
    <w:next w:val="Standaard"/>
    <w:autoRedefine/>
    <w:qFormat/>
    <w:rsid w:val="002A41D7"/>
    <w:pPr>
      <w:spacing w:before="240" w:after="60" w:line="240" w:lineRule="atLeast"/>
      <w:ind w:right="-143"/>
      <w:outlineLvl w:val="1"/>
    </w:pPr>
    <w:rPr>
      <w:rFonts w:ascii="Verdana" w:hAnsi="Verdana"/>
      <w:b/>
      <w:sz w:val="18"/>
      <w:szCs w:val="18"/>
    </w:rPr>
  </w:style>
  <w:style w:type="paragraph" w:styleId="Kop3">
    <w:name w:val="heading 3"/>
    <w:aliases w:val="Tussenkop,BD"/>
    <w:basedOn w:val="Standaard"/>
    <w:next w:val="Standaard"/>
    <w:link w:val="Kop3Char"/>
    <w:autoRedefine/>
    <w:qFormat/>
    <w:rsid w:val="00A6638E"/>
    <w:pPr>
      <w:keepNext/>
      <w:keepLines/>
      <w:spacing w:before="240" w:after="60" w:line="260" w:lineRule="atLeast"/>
      <w:outlineLvl w:val="2"/>
    </w:pPr>
    <w:rPr>
      <w:rFonts w:ascii="Verdana" w:hAnsi="Verdana"/>
      <w:b/>
      <w:bCs/>
      <w:sz w:val="16"/>
      <w:szCs w:val="16"/>
    </w:rPr>
  </w:style>
  <w:style w:type="paragraph" w:styleId="Kop4">
    <w:name w:val="heading 4"/>
    <w:basedOn w:val="Standaard"/>
    <w:next w:val="Standaard"/>
    <w:qFormat/>
    <w:pPr>
      <w:keepNext/>
      <w:tabs>
        <w:tab w:val="left" w:pos="864"/>
      </w:tabs>
      <w:spacing w:before="240" w:after="60"/>
      <w:ind w:left="864" w:hanging="864"/>
      <w:outlineLvl w:val="3"/>
    </w:pPr>
    <w:rPr>
      <w:b/>
      <w:i/>
      <w:sz w:val="24"/>
    </w:rPr>
  </w:style>
  <w:style w:type="paragraph" w:styleId="Kop5">
    <w:name w:val="heading 5"/>
    <w:basedOn w:val="Standaard"/>
    <w:next w:val="Standaard"/>
    <w:qFormat/>
    <w:pPr>
      <w:tabs>
        <w:tab w:val="left" w:pos="1008"/>
      </w:tabs>
      <w:spacing w:before="240" w:after="60"/>
      <w:ind w:left="1008" w:hanging="1008"/>
      <w:outlineLvl w:val="4"/>
    </w:pPr>
  </w:style>
  <w:style w:type="paragraph" w:styleId="Kop6">
    <w:name w:val="heading 6"/>
    <w:basedOn w:val="Standaard"/>
    <w:next w:val="Standaard"/>
    <w:qFormat/>
    <w:pPr>
      <w:tabs>
        <w:tab w:val="left" w:pos="1152"/>
      </w:tabs>
      <w:spacing w:before="240" w:after="60"/>
      <w:ind w:left="1152" w:hanging="1152"/>
      <w:outlineLvl w:val="5"/>
    </w:pPr>
    <w:rPr>
      <w:i/>
    </w:rPr>
  </w:style>
  <w:style w:type="paragraph" w:styleId="Kop7">
    <w:name w:val="heading 7"/>
    <w:basedOn w:val="Standaard"/>
    <w:next w:val="Standaard"/>
    <w:qFormat/>
    <w:pPr>
      <w:tabs>
        <w:tab w:val="left" w:pos="1296"/>
      </w:tabs>
      <w:spacing w:before="240" w:after="60"/>
      <w:ind w:left="1296" w:hanging="1296"/>
      <w:outlineLvl w:val="6"/>
    </w:pPr>
  </w:style>
  <w:style w:type="paragraph" w:styleId="Kop8">
    <w:name w:val="heading 8"/>
    <w:basedOn w:val="Standaard"/>
    <w:next w:val="Standaard"/>
    <w:qFormat/>
    <w:pPr>
      <w:tabs>
        <w:tab w:val="left" w:pos="1440"/>
      </w:tabs>
      <w:spacing w:before="240" w:after="60"/>
      <w:ind w:left="1440" w:hanging="1440"/>
      <w:outlineLvl w:val="7"/>
    </w:pPr>
    <w:rPr>
      <w:i/>
    </w:rPr>
  </w:style>
  <w:style w:type="paragraph" w:styleId="Kop9">
    <w:name w:val="heading 9"/>
    <w:basedOn w:val="Standaard"/>
    <w:next w:val="Standaard"/>
    <w:qFormat/>
    <w:pPr>
      <w:tabs>
        <w:tab w:val="left" w:pos="1584"/>
      </w:tabs>
      <w:spacing w:line="240" w:lineRule="atLeast"/>
      <w:ind w:left="1584" w:hanging="1584"/>
      <w:outlineLvl w:val="8"/>
    </w:pPr>
    <w:rPr>
      <w:sz w:val="2"/>
      <w:lang w:val="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jc w:val="both"/>
    </w:pPr>
    <w:rPr>
      <w:sz w:val="24"/>
    </w:rPr>
  </w:style>
  <w:style w:type="paragraph" w:styleId="Voettekst">
    <w:name w:val="footer"/>
    <w:basedOn w:val="Standaard"/>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Standaardalinea-lettertype"/>
    <w:rPr>
      <w:rFonts w:ascii="CG Times" w:hAnsi="CG Times"/>
      <w:sz w:val="22"/>
    </w:rPr>
  </w:style>
  <w:style w:type="paragraph" w:customStyle="1" w:styleId="figuur1">
    <w:name w:val="figuur_1"/>
    <w:basedOn w:val="Standaard"/>
    <w:pPr>
      <w:keepNext/>
      <w:spacing w:after="120"/>
      <w:jc w:val="center"/>
    </w:pPr>
    <w:rPr>
      <w:i/>
      <w:sz w:val="24"/>
    </w:rPr>
  </w:style>
  <w:style w:type="paragraph" w:customStyle="1" w:styleId="bullet1">
    <w:name w:val="bullet_1"/>
    <w:basedOn w:val="Standaard"/>
    <w:pPr>
      <w:ind w:left="1440"/>
    </w:pPr>
    <w:rPr>
      <w:sz w:val="24"/>
    </w:rPr>
  </w:style>
  <w:style w:type="paragraph" w:customStyle="1" w:styleId="indent1">
    <w:name w:val="indent_1"/>
    <w:basedOn w:val="Standaard"/>
    <w:pPr>
      <w:ind w:left="1440" w:hanging="1440"/>
    </w:pPr>
    <w:rPr>
      <w:sz w:val="24"/>
    </w:rPr>
  </w:style>
  <w:style w:type="paragraph" w:customStyle="1" w:styleId="Indent2">
    <w:name w:val="Indent_2"/>
    <w:basedOn w:val="Standaard"/>
    <w:pPr>
      <w:ind w:left="2160" w:hanging="2160"/>
    </w:pPr>
    <w:rPr>
      <w:sz w:val="24"/>
    </w:rPr>
  </w:style>
  <w:style w:type="paragraph" w:customStyle="1" w:styleId="Remark">
    <w:name w:val="Remark"/>
    <w:basedOn w:val="Standaard"/>
    <w:rPr>
      <w:sz w:val="18"/>
    </w:rPr>
  </w:style>
  <w:style w:type="paragraph" w:customStyle="1" w:styleId="table1">
    <w:name w:val="table_1"/>
    <w:basedOn w:val="Standaard"/>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Standaard"/>
    <w:pPr>
      <w:tabs>
        <w:tab w:val="left" w:pos="9000"/>
        <w:tab w:val="right" w:pos="9360"/>
      </w:tabs>
    </w:pPr>
    <w:rPr>
      <w:sz w:val="24"/>
    </w:rPr>
  </w:style>
  <w:style w:type="paragraph" w:customStyle="1" w:styleId="inhopg1">
    <w:name w:val="inhopg 1"/>
    <w:basedOn w:val="Standaard"/>
    <w:pPr>
      <w:tabs>
        <w:tab w:val="left" w:leader="dot" w:pos="9000"/>
        <w:tab w:val="right" w:pos="9360"/>
      </w:tabs>
      <w:spacing w:before="480"/>
      <w:ind w:right="720"/>
    </w:pPr>
    <w:rPr>
      <w:sz w:val="24"/>
    </w:rPr>
  </w:style>
  <w:style w:type="paragraph" w:customStyle="1" w:styleId="inhopg2">
    <w:name w:val="inhopg 2"/>
    <w:basedOn w:val="Standaard"/>
    <w:pPr>
      <w:tabs>
        <w:tab w:val="left" w:leader="dot" w:pos="9000"/>
        <w:tab w:val="right" w:pos="9360"/>
      </w:tabs>
      <w:ind w:left="1440" w:right="720"/>
    </w:pPr>
    <w:rPr>
      <w:sz w:val="24"/>
    </w:rPr>
  </w:style>
  <w:style w:type="paragraph" w:customStyle="1" w:styleId="inhopg3">
    <w:name w:val="inhopg 3"/>
    <w:basedOn w:val="Standaard"/>
    <w:pPr>
      <w:tabs>
        <w:tab w:val="left" w:leader="dot" w:pos="9000"/>
        <w:tab w:val="right" w:pos="9360"/>
      </w:tabs>
      <w:ind w:left="2160" w:right="720"/>
    </w:pPr>
    <w:rPr>
      <w:sz w:val="24"/>
    </w:rPr>
  </w:style>
  <w:style w:type="paragraph" w:customStyle="1" w:styleId="inhopg4">
    <w:name w:val="inhopg 4"/>
    <w:basedOn w:val="Standaard"/>
    <w:pPr>
      <w:tabs>
        <w:tab w:val="left" w:leader="dot" w:pos="9000"/>
        <w:tab w:val="right" w:pos="9360"/>
      </w:tabs>
      <w:ind w:left="2880" w:right="720"/>
    </w:pPr>
    <w:rPr>
      <w:sz w:val="24"/>
    </w:rPr>
  </w:style>
  <w:style w:type="paragraph" w:customStyle="1" w:styleId="inhopg5">
    <w:name w:val="inhopg 5"/>
    <w:basedOn w:val="Standaard"/>
    <w:pPr>
      <w:tabs>
        <w:tab w:val="left" w:leader="dot" w:pos="9000"/>
        <w:tab w:val="right" w:pos="9360"/>
      </w:tabs>
      <w:ind w:left="3600" w:right="720"/>
    </w:pPr>
    <w:rPr>
      <w:sz w:val="24"/>
    </w:rPr>
  </w:style>
  <w:style w:type="paragraph" w:customStyle="1" w:styleId="inhopg6">
    <w:name w:val="inhopg 6"/>
    <w:basedOn w:val="Standaard"/>
    <w:pPr>
      <w:tabs>
        <w:tab w:val="left" w:pos="9000"/>
        <w:tab w:val="right" w:pos="9360"/>
      </w:tabs>
    </w:pPr>
    <w:rPr>
      <w:sz w:val="24"/>
    </w:rPr>
  </w:style>
  <w:style w:type="paragraph" w:customStyle="1" w:styleId="inhopg7">
    <w:name w:val="inhopg 7"/>
    <w:basedOn w:val="Standaard"/>
    <w:rPr>
      <w:sz w:val="24"/>
    </w:rPr>
  </w:style>
  <w:style w:type="paragraph" w:customStyle="1" w:styleId="inhopg8">
    <w:name w:val="inhopg 8"/>
    <w:basedOn w:val="Standaard"/>
    <w:pPr>
      <w:tabs>
        <w:tab w:val="left" w:pos="9000"/>
        <w:tab w:val="right" w:pos="9360"/>
      </w:tabs>
    </w:pPr>
    <w:rPr>
      <w:sz w:val="24"/>
    </w:rPr>
  </w:style>
  <w:style w:type="paragraph" w:customStyle="1" w:styleId="inhopg9">
    <w:name w:val="inhopg 9"/>
    <w:basedOn w:val="Standaard"/>
    <w:pPr>
      <w:tabs>
        <w:tab w:val="left" w:leader="dot" w:pos="9000"/>
        <w:tab w:val="right" w:pos="9360"/>
      </w:tabs>
    </w:pPr>
    <w:rPr>
      <w:sz w:val="24"/>
    </w:rPr>
  </w:style>
  <w:style w:type="paragraph" w:customStyle="1" w:styleId="Tabel">
    <w:name w:val="Tabel"/>
    <w:basedOn w:val="Standaard"/>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Kop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Standaardalinea-lettertype"/>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Inhopg10">
    <w:name w:val="toc 1"/>
    <w:basedOn w:val="Standaard"/>
    <w:next w:val="Standaard"/>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Inhopg20">
    <w:name w:val="toc 2"/>
    <w:basedOn w:val="Standaard"/>
    <w:next w:val="Standaard"/>
    <w:autoRedefine/>
    <w:uiPriority w:val="39"/>
    <w:pPr>
      <w:tabs>
        <w:tab w:val="left" w:pos="851"/>
        <w:tab w:val="right" w:leader="dot" w:pos="9062"/>
      </w:tabs>
      <w:ind w:left="851" w:hanging="631"/>
    </w:pPr>
    <w:rPr>
      <w:noProof/>
    </w:rPr>
  </w:style>
  <w:style w:type="paragraph" w:styleId="Inhopg30">
    <w:name w:val="toc 3"/>
    <w:basedOn w:val="Standaard"/>
    <w:next w:val="Standaard"/>
    <w:semiHidden/>
    <w:pPr>
      <w:ind w:left="440"/>
    </w:pPr>
    <w:rPr>
      <w:rFonts w:ascii="Times New Roman" w:hAnsi="Times New Roman"/>
      <w:i/>
      <w:sz w:val="20"/>
    </w:rPr>
  </w:style>
  <w:style w:type="paragraph" w:styleId="Inhopg40">
    <w:name w:val="toc 4"/>
    <w:basedOn w:val="Standaard"/>
    <w:next w:val="Standaard"/>
    <w:semiHidden/>
    <w:pPr>
      <w:ind w:left="660"/>
    </w:pPr>
    <w:rPr>
      <w:rFonts w:ascii="Times New Roman" w:hAnsi="Times New Roman"/>
      <w:sz w:val="18"/>
    </w:rPr>
  </w:style>
  <w:style w:type="paragraph" w:styleId="Inhopg50">
    <w:name w:val="toc 5"/>
    <w:basedOn w:val="Standaard"/>
    <w:next w:val="Standaard"/>
    <w:semiHidden/>
    <w:pPr>
      <w:ind w:left="880"/>
    </w:pPr>
    <w:rPr>
      <w:rFonts w:ascii="Times New Roman" w:hAnsi="Times New Roman"/>
      <w:sz w:val="18"/>
    </w:rPr>
  </w:style>
  <w:style w:type="paragraph" w:styleId="Inhopg60">
    <w:name w:val="toc 6"/>
    <w:basedOn w:val="Standaard"/>
    <w:next w:val="Standaard"/>
    <w:semiHidden/>
    <w:pPr>
      <w:ind w:left="1100"/>
    </w:pPr>
    <w:rPr>
      <w:rFonts w:ascii="Times New Roman" w:hAnsi="Times New Roman"/>
      <w:sz w:val="18"/>
    </w:rPr>
  </w:style>
  <w:style w:type="paragraph" w:styleId="Inhopg70">
    <w:name w:val="toc 7"/>
    <w:basedOn w:val="Standaard"/>
    <w:next w:val="Standaard"/>
    <w:semiHidden/>
    <w:pPr>
      <w:ind w:left="1320"/>
    </w:pPr>
    <w:rPr>
      <w:rFonts w:ascii="Times New Roman" w:hAnsi="Times New Roman"/>
      <w:sz w:val="18"/>
    </w:rPr>
  </w:style>
  <w:style w:type="paragraph" w:styleId="Inhopg80">
    <w:name w:val="toc 8"/>
    <w:basedOn w:val="Standaard"/>
    <w:next w:val="Standaard"/>
    <w:semiHidden/>
    <w:pPr>
      <w:ind w:left="1540"/>
    </w:pPr>
    <w:rPr>
      <w:rFonts w:ascii="Times New Roman" w:hAnsi="Times New Roman"/>
      <w:sz w:val="18"/>
    </w:rPr>
  </w:style>
  <w:style w:type="paragraph" w:styleId="Inhopg90">
    <w:name w:val="toc 9"/>
    <w:basedOn w:val="Standaard"/>
    <w:next w:val="Standaard"/>
    <w:semiHidden/>
    <w:pPr>
      <w:ind w:left="1760"/>
    </w:pPr>
    <w:rPr>
      <w:rFonts w:ascii="Times New Roman" w:hAnsi="Times New Roman"/>
      <w:sz w:val="18"/>
    </w:rPr>
  </w:style>
  <w:style w:type="paragraph" w:customStyle="1" w:styleId="BodyText21">
    <w:name w:val="Body Text 21"/>
    <w:basedOn w:val="Standaard"/>
    <w:pPr>
      <w:ind w:left="720" w:hanging="720"/>
      <w:jc w:val="both"/>
    </w:pPr>
  </w:style>
  <w:style w:type="paragraph" w:styleId="Plattetekst">
    <w:name w:val="Body Text"/>
    <w:basedOn w:val="Standaard"/>
    <w:link w:val="Platteteks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inanummer">
    <w:name w:val="page number"/>
    <w:basedOn w:val="Standaardalinea-lettertype"/>
  </w:style>
  <w:style w:type="paragraph" w:styleId="Plattetekstinspringen">
    <w:name w:val="Body Text Indent"/>
    <w:basedOn w:val="Standaard"/>
    <w:autoRedefine/>
  </w:style>
  <w:style w:type="paragraph" w:styleId="Plattetekstinspringen2">
    <w:name w:val="Body Text Indent 2"/>
    <w:basedOn w:val="Standaard"/>
    <w:pPr>
      <w:ind w:left="720"/>
    </w:pPr>
  </w:style>
  <w:style w:type="paragraph" w:styleId="Plattetekstinspringen3">
    <w:name w:val="Body Text Indent 3"/>
    <w:basedOn w:val="Standaard"/>
    <w:pPr>
      <w:ind w:left="709"/>
    </w:pPr>
  </w:style>
  <w:style w:type="paragraph" w:styleId="Documentstructuur">
    <w:name w:val="Document Map"/>
    <w:basedOn w:val="Standaard"/>
    <w:semiHidden/>
    <w:pPr>
      <w:shd w:val="clear" w:color="auto" w:fill="000080"/>
    </w:pPr>
    <w:rPr>
      <w:rFonts w:ascii="Tahoma" w:hAnsi="Tahoma"/>
    </w:rPr>
  </w:style>
  <w:style w:type="paragraph" w:customStyle="1" w:styleId="TNO-naam">
    <w:name w:val="TNO-naam"/>
    <w:basedOn w:val="Standaard"/>
    <w:next w:val="Standaard"/>
    <w:pPr>
      <w:widowControl/>
      <w:spacing w:line="160" w:lineRule="exact"/>
    </w:pPr>
    <w:rPr>
      <w:rFonts w:ascii="Times New Roman" w:hAnsi="Times New Roman"/>
      <w:noProof/>
      <w:vanish/>
      <w:sz w:val="13"/>
    </w:rPr>
  </w:style>
  <w:style w:type="paragraph" w:styleId="Index1">
    <w:name w:val="index 1"/>
    <w:basedOn w:val="Standaard"/>
    <w:next w:val="Standaard"/>
    <w:autoRedefine/>
    <w:semiHidden/>
    <w:pPr>
      <w:ind w:left="220" w:hanging="220"/>
    </w:pPr>
  </w:style>
  <w:style w:type="paragraph" w:styleId="Indexkop">
    <w:name w:val="index heading"/>
    <w:basedOn w:val="Standaard"/>
    <w:next w:val="Index1"/>
    <w:semiHidden/>
    <w:pPr>
      <w:widowControl/>
    </w:pPr>
  </w:style>
  <w:style w:type="paragraph" w:styleId="Ballontekst">
    <w:name w:val="Balloon Text"/>
    <w:basedOn w:val="Standaard"/>
    <w:semiHidden/>
    <w:rPr>
      <w:rFonts w:ascii="Tahoma" w:hAnsi="Tahoma" w:cs="Courier New"/>
      <w:sz w:val="16"/>
      <w:szCs w:val="16"/>
    </w:rPr>
  </w:style>
  <w:style w:type="paragraph" w:styleId="Plattetekst2">
    <w:name w:val="Body Text 2"/>
    <w:basedOn w:val="Standaard"/>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Standaardalinea-lettertype"/>
    <w:rPr>
      <w:color w:val="0000FF"/>
      <w:u w:val="single"/>
    </w:rPr>
  </w:style>
  <w:style w:type="character" w:customStyle="1" w:styleId="Char">
    <w:name w:val="Char"/>
    <w:basedOn w:val="Standaardalinea-lettertype"/>
    <w:rPr>
      <w:rFonts w:ascii="Arial" w:hAnsi="Arial"/>
      <w:noProof w:val="0"/>
      <w:lang w:val="nl-NL" w:eastAsia="nl-NL" w:bidi="ar-SA"/>
    </w:rPr>
  </w:style>
  <w:style w:type="paragraph" w:styleId="Afzender">
    <w:name w:val="envelope return"/>
    <w:basedOn w:val="Standaard"/>
    <w:pPr>
      <w:widowControl/>
    </w:pPr>
    <w:rPr>
      <w:rFonts w:ascii="Univers" w:hAnsi="Univers"/>
      <w:sz w:val="20"/>
    </w:rPr>
  </w:style>
  <w:style w:type="paragraph" w:customStyle="1" w:styleId="Inspringen">
    <w:name w:val="Inspringen"/>
    <w:basedOn w:val="Standaard"/>
    <w:next w:val="Standaard"/>
    <w:pPr>
      <w:widowControl/>
      <w:ind w:left="709"/>
    </w:pPr>
    <w:rPr>
      <w:rFonts w:ascii="Verdana" w:hAnsi="Verdana" w:cs="Arial"/>
      <w:color w:val="000000"/>
      <w:sz w:val="18"/>
    </w:rPr>
  </w:style>
  <w:style w:type="paragraph" w:customStyle="1" w:styleId="Niveau1">
    <w:name w:val="Niveau 1"/>
    <w:basedOn w:val="Standaard"/>
    <w:next w:val="Standaard"/>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Standaard"/>
    <w:pPr>
      <w:numPr>
        <w:ilvl w:val="1"/>
        <w:numId w:val="3"/>
      </w:numPr>
    </w:pPr>
    <w:rPr>
      <w:b w:val="0"/>
      <w:i/>
    </w:rPr>
  </w:style>
  <w:style w:type="paragraph" w:customStyle="1" w:styleId="Alineanummering2">
    <w:name w:val="Alineanummering 2"/>
    <w:basedOn w:val="Niveau2"/>
    <w:next w:val="Standaard"/>
    <w:rPr>
      <w:i w:val="0"/>
    </w:rPr>
  </w:style>
  <w:style w:type="character" w:styleId="Verwijzingopmerking">
    <w:name w:val="annotation reference"/>
    <w:basedOn w:val="Standaardalinea-lettertype"/>
    <w:uiPriority w:val="99"/>
    <w:semiHidden/>
    <w:rPr>
      <w:sz w:val="16"/>
      <w:szCs w:val="16"/>
    </w:rPr>
  </w:style>
  <w:style w:type="paragraph" w:styleId="Tekstopmerking">
    <w:name w:val="annotation text"/>
    <w:basedOn w:val="Standaard"/>
    <w:link w:val="TekstopmerkingChar"/>
    <w:uiPriority w:val="99"/>
    <w:rPr>
      <w:sz w:val="20"/>
    </w:rPr>
  </w:style>
  <w:style w:type="paragraph" w:styleId="Onderwerpvanopmerking">
    <w:name w:val="annotation subject"/>
    <w:basedOn w:val="Tekstopmerking"/>
    <w:next w:val="Tekstopmerking"/>
    <w:semiHidden/>
    <w:rPr>
      <w:b/>
      <w:bCs/>
    </w:rPr>
  </w:style>
  <w:style w:type="paragraph" w:styleId="Titel">
    <w:name w:val="Title"/>
    <w:basedOn w:val="Standaard"/>
    <w:qFormat/>
    <w:pPr>
      <w:suppressAutoHyphens/>
      <w:jc w:val="center"/>
    </w:pPr>
    <w:rPr>
      <w:b/>
      <w:snapToGrid w:val="0"/>
      <w:sz w:val="44"/>
    </w:rPr>
  </w:style>
  <w:style w:type="paragraph" w:styleId="Voetnoottekst">
    <w:name w:val="footnote text"/>
    <w:basedOn w:val="Standaard"/>
    <w:link w:val="VoetnoottekstChar"/>
    <w:uiPriority w:val="99"/>
    <w:semiHidden/>
    <w:pPr>
      <w:widowControl/>
    </w:pPr>
    <w:rPr>
      <w:rFonts w:ascii="Times New Roman" w:hAnsi="Times New Roman"/>
      <w:sz w:val="20"/>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3"/>
    <w:basedOn w:val="Standaard"/>
    <w:pPr>
      <w:widowControl/>
      <w:spacing w:line="238" w:lineRule="exact"/>
    </w:pPr>
    <w:rPr>
      <w:rFonts w:ascii="Times New Roman" w:hAnsi="Times New Roman"/>
      <w:b/>
      <w:lang w:val="en-US"/>
    </w:rPr>
  </w:style>
  <w:style w:type="paragraph" w:styleId="Tekstzonderopmaak">
    <w:name w:val="Plain Text"/>
    <w:basedOn w:val="Standaard"/>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Standaard"/>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jstalinea">
    <w:name w:val="List Paragraph"/>
    <w:basedOn w:val="Standaard"/>
    <w:uiPriority w:val="34"/>
    <w:qFormat/>
    <w:rsid w:val="001541D8"/>
    <w:pPr>
      <w:ind w:left="720"/>
      <w:contextualSpacing/>
    </w:pPr>
  </w:style>
  <w:style w:type="character" w:customStyle="1" w:styleId="PlattetekstChar">
    <w:name w:val="Platte tekst Char"/>
    <w:link w:val="Plattetekst"/>
    <w:rsid w:val="008904FD"/>
    <w:rPr>
      <w:rFonts w:ascii="Arial" w:hAnsi="Arial"/>
      <w:sz w:val="24"/>
    </w:rPr>
  </w:style>
  <w:style w:type="paragraph" w:customStyle="1" w:styleId="OpmaakprofielLinksRegelafstandenkel">
    <w:name w:val="Opmaakprofiel Links Regelafstand:  enkel"/>
    <w:basedOn w:val="Standaard"/>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Kop3Char">
    <w:name w:val="Kop 3 Char"/>
    <w:aliases w:val="Tussenkop Char,BD Char"/>
    <w:basedOn w:val="Standaardalinea-lettertype"/>
    <w:link w:val="Kop3"/>
    <w:rsid w:val="002019F7"/>
    <w:rPr>
      <w:rFonts w:ascii="Verdana" w:hAnsi="Verdana"/>
      <w:b/>
      <w:bCs/>
      <w:sz w:val="16"/>
      <w:szCs w:val="16"/>
    </w:rPr>
  </w:style>
  <w:style w:type="paragraph" w:customStyle="1" w:styleId="Normaal">
    <w:name w:val="Normaal"/>
    <w:basedOn w:val="Standaard"/>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VoetnoottekstChar">
    <w:name w:val="Voetnoottekst Char"/>
    <w:basedOn w:val="Standaardalinea-lettertype"/>
    <w:link w:val="Voetnoottekst"/>
    <w:uiPriority w:val="99"/>
    <w:semiHidden/>
    <w:rsid w:val="00BC57C6"/>
  </w:style>
  <w:style w:type="character" w:customStyle="1" w:styleId="TekstopmerkingChar">
    <w:name w:val="Tekst opmerking Char"/>
    <w:basedOn w:val="Standaardalinea-lettertype"/>
    <w:link w:val="Tekstopmerking"/>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04993">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7c4617c0-f516-45a0-8be0-1c7d0d096019">A6AC5KF2AKVM-360717369-511</_dlc_DocId>
    <_dlc_DocIdUrl xmlns="7c4617c0-f516-45a0-8be0-1c7d0d096019">
      <Url>https://city2.tno.nl/teams/T92730/_layouts/15/DocIdRedir.aspx?ID=A6AC5KF2AKVM-360717369-511</Url>
      <Description>A6AC5KF2AKVM-360717369-511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8695fdf6d0a99dfea33eaf348a8dd345">
  <xsd:schema xmlns:xsd="http://www.w3.org/2001/XMLSchema" xmlns:xs="http://www.w3.org/2001/XMLSchema" xmlns:p="http://schemas.microsoft.com/office/2006/metadata/properties" xmlns:ns2="7c4617c0-f516-45a0-8be0-1c7d0d096019" targetNamespace="http://schemas.microsoft.com/office/2006/metadata/properties" ma:root="true" ma:fieldsID="e7c0af9099442126a18ec31e73362423"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92D98-47EB-4240-A098-CA5ED5EA3672}">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7c4617c0-f516-45a0-8be0-1c7d0d096019"/>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ED2A302B-8E04-4913-974A-18374C646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768AE9-E446-4C8F-A7EE-756AA74BC983}">
  <ds:schemaRefs>
    <ds:schemaRef ds:uri="http://schemas.microsoft.com/sharepoint/events"/>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4A898B05-9AC2-433A-9313-69D1514A0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207</Words>
  <Characters>1526</Characters>
  <Application>Microsoft Office Word</Application>
  <DocSecurity>0</DocSecurity>
  <Lines>89</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Breedveld, P.M. (Pieter)</cp:lastModifiedBy>
  <cp:revision>5</cp:revision>
  <cp:lastPrinted>2013-04-24T14:14:00Z</cp:lastPrinted>
  <dcterms:created xsi:type="dcterms:W3CDTF">2020-01-03T13:31:00Z</dcterms:created>
  <dcterms:modified xsi:type="dcterms:W3CDTF">2020-10-21T12:14:00Z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bad64df3-69b5-4414-8a16-ddf21418aeee</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ies>
</file>